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C1B5" w14:textId="45069AD6" w:rsidR="00F111F2" w:rsidRPr="00F111F2" w:rsidRDefault="00F111F2" w:rsidP="00F111F2">
      <w:pPr>
        <w:spacing w:before="100" w:beforeAutospacing="1" w:after="100" w:afterAutospacing="1" w:line="240" w:lineRule="auto"/>
        <w:jc w:val="center"/>
        <w:rPr>
          <w:rFonts w:ascii="Georgia" w:eastAsia="Times New Roman" w:hAnsi="Georgia" w:cs="Times New Roman"/>
          <w:color w:val="000000"/>
          <w:kern w:val="0"/>
          <w:sz w:val="40"/>
          <w:szCs w:val="40"/>
          <w:lang w:eastAsia="fr-FR"/>
          <w14:ligatures w14:val="none"/>
        </w:rPr>
      </w:pPr>
      <w:r w:rsidRPr="00F111F2">
        <w:rPr>
          <w:rFonts w:ascii="Georgia" w:eastAsia="Times New Roman" w:hAnsi="Georgia" w:cs="Times New Roman"/>
          <w:color w:val="000000"/>
          <w:kern w:val="0"/>
          <w:sz w:val="40"/>
          <w:szCs w:val="40"/>
          <w:lang w:eastAsia="fr-FR"/>
          <w14:ligatures w14:val="none"/>
        </w:rPr>
        <w:t xml:space="preserve">Flash </w:t>
      </w:r>
      <w:proofErr w:type="spellStart"/>
      <w:r w:rsidRPr="00F111F2">
        <w:rPr>
          <w:rFonts w:ascii="Georgia" w:eastAsia="Times New Roman" w:hAnsi="Georgia" w:cs="Times New Roman"/>
          <w:color w:val="000000"/>
          <w:kern w:val="0"/>
          <w:sz w:val="40"/>
          <w:szCs w:val="40"/>
          <w:lang w:eastAsia="fr-FR"/>
          <w14:ligatures w14:val="none"/>
        </w:rPr>
        <w:t>Comaguer</w:t>
      </w:r>
      <w:proofErr w:type="spellEnd"/>
      <w:r w:rsidRPr="00F111F2">
        <w:rPr>
          <w:rFonts w:ascii="Georgia" w:eastAsia="Times New Roman" w:hAnsi="Georgia" w:cs="Times New Roman"/>
          <w:color w:val="000000"/>
          <w:kern w:val="0"/>
          <w:sz w:val="40"/>
          <w:szCs w:val="40"/>
          <w:lang w:eastAsia="fr-FR"/>
          <w14:ligatures w14:val="none"/>
        </w:rPr>
        <w:t xml:space="preserve"> 26.01.2024</w:t>
      </w:r>
    </w:p>
    <w:p w14:paraId="5C27B9CF" w14:textId="6C297E39" w:rsidR="00F111F2" w:rsidRDefault="00F111F2" w:rsidP="00F111F2">
      <w:pPr>
        <w:spacing w:before="100" w:beforeAutospacing="1" w:after="100" w:afterAutospacing="1" w:line="240" w:lineRule="auto"/>
        <w:jc w:val="center"/>
        <w:rPr>
          <w:rFonts w:ascii="Georgia" w:eastAsia="Times New Roman" w:hAnsi="Georgia" w:cs="Times New Roman"/>
          <w:color w:val="000000"/>
          <w:kern w:val="0"/>
          <w:sz w:val="27"/>
          <w:szCs w:val="27"/>
          <w:lang w:eastAsia="fr-FR"/>
          <w14:ligatures w14:val="none"/>
        </w:rPr>
      </w:pPr>
      <w:r>
        <w:rPr>
          <w:rFonts w:ascii="Georgia" w:eastAsia="Times New Roman" w:hAnsi="Georgia" w:cs="Times New Roman"/>
          <w:color w:val="000000"/>
          <w:kern w:val="0"/>
          <w:sz w:val="27"/>
          <w:szCs w:val="27"/>
          <w:lang w:eastAsia="fr-FR"/>
          <w14:ligatures w14:val="none"/>
        </w:rPr>
        <w:t>Premier Avis de la CIJ sur Gaza</w:t>
      </w:r>
    </w:p>
    <w:p w14:paraId="3D43DCFF" w14:textId="6E9B7015" w:rsidR="00F111F2" w:rsidRDefault="00F111F2" w:rsidP="00F111F2">
      <w:pPr>
        <w:spacing w:before="100" w:beforeAutospacing="1" w:after="100" w:afterAutospacing="1" w:line="240" w:lineRule="auto"/>
        <w:jc w:val="center"/>
        <w:rPr>
          <w:rFonts w:ascii="Georgia" w:eastAsia="Times New Roman" w:hAnsi="Georgia" w:cs="Times New Roman"/>
          <w:color w:val="000000"/>
          <w:kern w:val="0"/>
          <w:sz w:val="27"/>
          <w:szCs w:val="27"/>
          <w:lang w:eastAsia="fr-FR"/>
          <w14:ligatures w14:val="none"/>
        </w:rPr>
      </w:pPr>
      <w:r>
        <w:rPr>
          <w:rFonts w:ascii="Georgia" w:eastAsia="Times New Roman" w:hAnsi="Georgia" w:cs="Times New Roman"/>
          <w:color w:val="000000"/>
          <w:kern w:val="0"/>
          <w:sz w:val="27"/>
          <w:szCs w:val="27"/>
          <w:lang w:eastAsia="fr-FR"/>
          <w14:ligatures w14:val="none"/>
        </w:rPr>
        <w:t xml:space="preserve">Ce que </w:t>
      </w:r>
      <w:r w:rsidR="00DA28E4" w:rsidRPr="00DA28E4">
        <w:rPr>
          <w:rFonts w:ascii="Georgia" w:eastAsia="Times New Roman" w:hAnsi="Georgia" w:cs="Times New Roman"/>
          <w:color w:val="000000"/>
          <w:kern w:val="0"/>
          <w:sz w:val="27"/>
          <w:szCs w:val="27"/>
          <w:lang w:eastAsia="fr-FR"/>
          <w14:ligatures w14:val="none"/>
        </w:rPr>
        <w:t>dit Heidi Matthew, professeure adjointe de droit à Harvard</w:t>
      </w:r>
    </w:p>
    <w:p w14:paraId="45C5B33A" w14:textId="77777777" w:rsidR="00F111F2" w:rsidRDefault="00DA28E4" w:rsidP="00F111F2">
      <w:pPr>
        <w:spacing w:after="100" w:line="240" w:lineRule="auto"/>
        <w:jc w:val="both"/>
        <w:rPr>
          <w:rFonts w:ascii="Georgia" w:eastAsia="Times New Roman" w:hAnsi="Georgia" w:cs="Times New Roman"/>
          <w:color w:val="000000"/>
          <w:kern w:val="0"/>
          <w:lang w:eastAsia="fr-FR"/>
          <w14:ligatures w14:val="none"/>
        </w:rPr>
      </w:pPr>
      <w:r w:rsidRPr="00DA28E4">
        <w:rPr>
          <w:rFonts w:ascii="Georgia" w:eastAsia="Times New Roman" w:hAnsi="Georgia" w:cs="Times New Roman"/>
          <w:color w:val="000000"/>
          <w:kern w:val="0"/>
          <w:lang w:eastAsia="fr-FR"/>
          <w14:ligatures w14:val="none"/>
        </w:rPr>
        <w:t xml:space="preserve">L'ordonnance écrite et les avis séparés de la CIJ seront publiés prochainement. Mais ma première réaction est que c'est une grande victoire pour les défenseurs palestiniens. Certains seront déçus que la Cour n'ait pas ordonné un cessez-le-feu. Mais...... le fait que la Cour ait ordonné les mesures qu'elle a prises, y compris l'ordre donné à Israël de ne pas commettre ou inciter au génocide, indique qu'elle a conclu qu'il est </w:t>
      </w:r>
    </w:p>
    <w:p w14:paraId="6C75651E" w14:textId="77777777" w:rsidR="00F111F2" w:rsidRDefault="00DA28E4" w:rsidP="00F111F2">
      <w:pPr>
        <w:spacing w:after="100" w:line="240" w:lineRule="auto"/>
        <w:jc w:val="both"/>
        <w:rPr>
          <w:rFonts w:ascii="Georgia" w:eastAsia="Times New Roman" w:hAnsi="Georgia" w:cs="Times New Roman"/>
          <w:color w:val="000000"/>
          <w:kern w:val="0"/>
          <w:lang w:eastAsia="fr-FR"/>
          <w14:ligatures w14:val="none"/>
        </w:rPr>
      </w:pPr>
      <w:r w:rsidRPr="00DA28E4">
        <w:rPr>
          <w:rFonts w:ascii="Georgia" w:eastAsia="Times New Roman" w:hAnsi="Georgia" w:cs="Times New Roman"/>
          <w:color w:val="000000"/>
          <w:kern w:val="0"/>
          <w:lang w:eastAsia="fr-FR"/>
          <w14:ligatures w14:val="none"/>
        </w:rPr>
        <w:t>(a) plausible pour les Palestiniens de Gaza de demander la protection contre le génocide, et</w:t>
      </w:r>
    </w:p>
    <w:p w14:paraId="7C670E23" w14:textId="4C7981CD" w:rsidR="00F111F2" w:rsidRDefault="00DA28E4" w:rsidP="00F111F2">
      <w:pPr>
        <w:spacing w:after="100" w:line="240" w:lineRule="auto"/>
        <w:jc w:val="both"/>
        <w:rPr>
          <w:rFonts w:ascii="Georgia" w:eastAsia="Times New Roman" w:hAnsi="Georgia" w:cs="Times New Roman"/>
          <w:color w:val="000000"/>
          <w:kern w:val="0"/>
          <w:lang w:eastAsia="fr-FR"/>
          <w14:ligatures w14:val="none"/>
        </w:rPr>
      </w:pPr>
      <w:r w:rsidRPr="00DA28E4">
        <w:rPr>
          <w:rFonts w:ascii="Georgia" w:eastAsia="Times New Roman" w:hAnsi="Georgia" w:cs="Times New Roman"/>
          <w:color w:val="000000"/>
          <w:kern w:val="0"/>
          <w:lang w:eastAsia="fr-FR"/>
          <w14:ligatures w14:val="none"/>
        </w:rPr>
        <w:t xml:space="preserve"> (b) que le besoin de protection est urgent. Je pense que nous pouvons en déduire qu'il y a au minimum un risque sérieux qu'Israël commette un génocide. C'est important parce que cela met *tous les États* en demeure du risque sérieux de génocide, ce qui déclenche le devoir des États de prendre des mesures concrètes pour prévenir le génocide.</w:t>
      </w:r>
    </w:p>
    <w:p w14:paraId="5B5E4071" w14:textId="77777777" w:rsidR="00F111F2" w:rsidRDefault="00DA28E4" w:rsidP="00F111F2">
      <w:pPr>
        <w:spacing w:after="100" w:line="240" w:lineRule="auto"/>
        <w:jc w:val="both"/>
        <w:rPr>
          <w:rFonts w:ascii="Georgia" w:eastAsia="Times New Roman" w:hAnsi="Georgia" w:cs="Times New Roman"/>
          <w:color w:val="000000"/>
          <w:kern w:val="0"/>
          <w:lang w:eastAsia="fr-FR"/>
          <w14:ligatures w14:val="none"/>
        </w:rPr>
      </w:pPr>
      <w:r w:rsidRPr="00DA28E4">
        <w:rPr>
          <w:rFonts w:ascii="Georgia" w:eastAsia="Times New Roman" w:hAnsi="Georgia" w:cs="Times New Roman"/>
          <w:color w:val="000000"/>
          <w:kern w:val="0"/>
          <w:lang w:eastAsia="fr-FR"/>
          <w14:ligatures w14:val="none"/>
        </w:rPr>
        <w:br/>
        <w:t>Entre autres choses, cela signifie que pour que les États remplissent leurs obligations internationales en vertu de la Convention sur le génocide, ils doivent faire quelque chose. Par exemple, les États qui exportent des armes ou des technologies militaires vers Israël doivent cesser.</w:t>
      </w:r>
      <w:r w:rsidRPr="00DA28E4">
        <w:rPr>
          <w:rFonts w:ascii="Georgia" w:eastAsia="Times New Roman" w:hAnsi="Georgia" w:cs="Times New Roman"/>
          <w:color w:val="000000"/>
          <w:kern w:val="0"/>
          <w:lang w:eastAsia="fr-FR"/>
          <w14:ligatures w14:val="none"/>
        </w:rPr>
        <w:br/>
      </w:r>
      <w:r w:rsidRPr="00DA28E4">
        <w:rPr>
          <w:rFonts w:ascii="Georgia" w:eastAsia="Times New Roman" w:hAnsi="Georgia" w:cs="Times New Roman"/>
          <w:color w:val="000000"/>
          <w:kern w:val="0"/>
          <w:lang w:eastAsia="fr-FR"/>
          <w14:ligatures w14:val="none"/>
        </w:rPr>
        <w:br/>
        <w:t>En bref, cette ordonnance sur les mesures provisoires aura un impact important et immédiat sur la manière dont les États sont tenus d'agir en vertu du droit international. Cela changera aussi radicalement la conversation mondiale sur ce qui se passe à Gaza.</w:t>
      </w:r>
    </w:p>
    <w:p w14:paraId="1CDF61B1" w14:textId="49DB218A" w:rsidR="00DA28E4" w:rsidRPr="00DA28E4" w:rsidRDefault="00DA28E4" w:rsidP="00F111F2">
      <w:pPr>
        <w:spacing w:after="100" w:line="240" w:lineRule="auto"/>
        <w:jc w:val="both"/>
        <w:rPr>
          <w:rFonts w:ascii="Georgia" w:eastAsia="Times New Roman" w:hAnsi="Georgia" w:cs="Times New Roman"/>
          <w:color w:val="000000"/>
          <w:kern w:val="0"/>
          <w:lang w:eastAsia="fr-FR"/>
          <w14:ligatures w14:val="none"/>
        </w:rPr>
      </w:pPr>
      <w:r w:rsidRPr="00DA28E4">
        <w:rPr>
          <w:rFonts w:ascii="Georgia" w:eastAsia="Times New Roman" w:hAnsi="Georgia" w:cs="Times New Roman"/>
          <w:color w:val="000000"/>
          <w:kern w:val="0"/>
          <w:lang w:eastAsia="fr-FR"/>
          <w14:ligatures w14:val="none"/>
        </w:rPr>
        <w:br/>
        <w:t>Autre point connexe : j'ai besoin de lire les opinions séparées, mais mon intuition est que c'est une victoire massive que le juge ad hoc israélien Barak se soit rangé du côté de la majorité en ordonnant de nombreuses mesures provisoires. Il a peut-être jugé que son propre héritage était plus important que celui de Netanyahou.</w:t>
      </w:r>
    </w:p>
    <w:p w14:paraId="251415F6" w14:textId="7C7031CF" w:rsidR="00040194" w:rsidRDefault="00040194" w:rsidP="00F111F2">
      <w:pPr>
        <w:jc w:val="both"/>
      </w:pPr>
    </w:p>
    <w:sectPr w:rsidR="00040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E4"/>
    <w:rsid w:val="00040194"/>
    <w:rsid w:val="0056496C"/>
    <w:rsid w:val="00862B20"/>
    <w:rsid w:val="00DA28E4"/>
    <w:rsid w:val="00F11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95FE"/>
  <w15:chartTrackingRefBased/>
  <w15:docId w15:val="{465B70FB-DC08-4162-93DB-9B5E117C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11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379842">
      <w:bodyDiv w:val="1"/>
      <w:marLeft w:val="0"/>
      <w:marRight w:val="0"/>
      <w:marTop w:val="0"/>
      <w:marBottom w:val="0"/>
      <w:divBdr>
        <w:top w:val="none" w:sz="0" w:space="0" w:color="auto"/>
        <w:left w:val="none" w:sz="0" w:space="0" w:color="auto"/>
        <w:bottom w:val="none" w:sz="0" w:space="0" w:color="auto"/>
        <w:right w:val="none" w:sz="0" w:space="0" w:color="auto"/>
      </w:divBdr>
      <w:divsChild>
        <w:div w:id="191334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287</Words>
  <Characters>1581</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 bernard</dc:creator>
  <cp:keywords/>
  <dc:description/>
  <cp:lastModifiedBy>genet bernard</cp:lastModifiedBy>
  <cp:revision>1</cp:revision>
  <dcterms:created xsi:type="dcterms:W3CDTF">2024-01-26T14:57:00Z</dcterms:created>
  <dcterms:modified xsi:type="dcterms:W3CDTF">2024-01-26T15:02:00Z</dcterms:modified>
</cp:coreProperties>
</file>